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E4C2" w14:textId="4D6BFB0B" w:rsidR="00D42F39" w:rsidRPr="00207E8E" w:rsidRDefault="001D0AA8" w:rsidP="00207E8E">
      <w:pPr>
        <w:jc w:val="center"/>
        <w:rPr>
          <w:b/>
          <w:u w:val="single"/>
        </w:rPr>
      </w:pPr>
      <w:r w:rsidRPr="00207E8E">
        <w:rPr>
          <w:b/>
          <w:u w:val="single"/>
        </w:rPr>
        <w:t>Termo de Parceria</w:t>
      </w:r>
    </w:p>
    <w:p w14:paraId="428AC29E" w14:textId="6058F745" w:rsidR="001D0AA8" w:rsidRDefault="001D0AA8"/>
    <w:p w14:paraId="050F68B3" w14:textId="3B3040A4" w:rsidR="001D0AA8" w:rsidRDefault="001D0AA8"/>
    <w:p w14:paraId="06810F2F" w14:textId="35929A6C" w:rsidR="00012D4A" w:rsidRDefault="001D0AA8">
      <w:r>
        <w:t xml:space="preserve">Através deste Termo de Parceria que entre si celebram de um lado o Sindicato dos </w:t>
      </w:r>
      <w:r w:rsidR="00012D4A">
        <w:t>Servi</w:t>
      </w:r>
      <w:r>
        <w:t xml:space="preserve">dores da Assembleia Legislativa do Estado de Santa Catarina – SINDALESC  com o CNPJ </w:t>
      </w:r>
      <w:r w:rsidR="00282C99">
        <w:t>85.170.520/0001-03, pessoa jurídica de Direito privado, situado a rua Silva Jardim, 249 – Sala 101 – Florianópolis – SC – Brasil e de o</w:t>
      </w:r>
      <w:r w:rsidR="00207E8E">
        <w:t>utro MONTEZUMA E SANTIAGO ADVOGADOS ASSOCIADOS, pessoa jurídica de direito privado, inscrita no CNPJ sob o nº 20.400.673/0001-46, com sede a Rua Gal Joaquim Inácio, 830, salas 901/903, Ilha do Leite, Recife/PE.</w:t>
      </w:r>
    </w:p>
    <w:p w14:paraId="742BDCEB" w14:textId="77777777" w:rsidR="00012D4A" w:rsidRDefault="00012D4A"/>
    <w:p w14:paraId="2BEF56E4" w14:textId="77777777" w:rsidR="00012D4A" w:rsidRDefault="00012D4A" w:rsidP="00012D4A">
      <w:pPr>
        <w:spacing w:after="120"/>
      </w:pPr>
      <w:r>
        <w:t>Por este termo</w:t>
      </w:r>
      <w:r w:rsidR="00282C99">
        <w:t xml:space="preserve"> o Sindalesc</w:t>
      </w:r>
      <w:r w:rsidR="00DA02DB">
        <w:t xml:space="preserve"> se compromete a divulgar </w:t>
      </w:r>
      <w:r w:rsidR="00027658">
        <w:t xml:space="preserve">a ação do PASEP </w:t>
      </w:r>
      <w:r w:rsidR="00DA02DB">
        <w:t>para todos os sindicalizados</w:t>
      </w:r>
      <w:r w:rsidR="00027658">
        <w:t xml:space="preserve"> d</w:t>
      </w:r>
      <w:r>
        <w:t>o</w:t>
      </w:r>
      <w:r w:rsidR="00027658">
        <w:t xml:space="preserve"> </w:t>
      </w:r>
      <w:r>
        <w:t>Sindalesc.</w:t>
      </w:r>
    </w:p>
    <w:p w14:paraId="759D11F1" w14:textId="04D8A2BB" w:rsidR="00012D4A" w:rsidRDefault="00012D4A" w:rsidP="00012D4A">
      <w:pPr>
        <w:spacing w:after="120"/>
      </w:pPr>
      <w:r>
        <w:t>Os sindicalizados deverão</w:t>
      </w:r>
      <w:r w:rsidR="00DA02DB">
        <w:t xml:space="preserve"> entr</w:t>
      </w:r>
      <w:r>
        <w:t>ar</w:t>
      </w:r>
      <w:r w:rsidR="00DA02DB">
        <w:t xml:space="preserve"> diretamente em contato </w:t>
      </w:r>
      <w:r>
        <w:t xml:space="preserve">com </w:t>
      </w:r>
      <w:r w:rsidR="00DA02DB">
        <w:t xml:space="preserve">o </w:t>
      </w:r>
      <w:r>
        <w:t xml:space="preserve">ESCRITÓRIO, </w:t>
      </w:r>
      <w:proofErr w:type="gramStart"/>
      <w:r>
        <w:t xml:space="preserve">que  </w:t>
      </w:r>
      <w:r w:rsidR="00DA02DB">
        <w:t>se</w:t>
      </w:r>
      <w:proofErr w:type="gramEnd"/>
      <w:r w:rsidR="00DA02DB">
        <w:t xml:space="preserve"> compromete</w:t>
      </w:r>
      <w:r>
        <w:t>rá</w:t>
      </w:r>
      <w:r w:rsidR="00DA02DB">
        <w:t xml:space="preserve"> a conceder </w:t>
      </w:r>
      <w:r w:rsidR="00027658">
        <w:t xml:space="preserve">10% </w:t>
      </w:r>
      <w:r w:rsidR="00207E8E">
        <w:t>(dez por cento) de desconto no</w:t>
      </w:r>
      <w:r w:rsidR="00027658">
        <w:t xml:space="preserve">s </w:t>
      </w:r>
      <w:r w:rsidR="00207E8E">
        <w:t>honorários advocatícios iniciais e 10% (dez por cento) de desconto sobre os honorários advocatícios contratuais finais.</w:t>
      </w:r>
    </w:p>
    <w:p w14:paraId="452CB476" w14:textId="6B5FD05C" w:rsidR="001D0AA8" w:rsidRDefault="00012D4A" w:rsidP="00012D4A">
      <w:pPr>
        <w:spacing w:after="120"/>
      </w:pPr>
      <w:r>
        <w:t xml:space="preserve">O ESCRITÓRIO </w:t>
      </w:r>
      <w:r w:rsidR="00207E8E">
        <w:t>apenas concederá o desconto descrito no caso de o Sindicato confirmar formalmente a regularidade da filiação do cliente, ou seja, mediante autorização formal e por escrito do sindicato</w:t>
      </w:r>
      <w:r w:rsidR="00027658">
        <w:t>.</w:t>
      </w:r>
    </w:p>
    <w:p w14:paraId="54BC7E21" w14:textId="0545EF7E" w:rsidR="00027658" w:rsidRDefault="00027658" w:rsidP="00012D4A">
      <w:pPr>
        <w:spacing w:after="120"/>
      </w:pPr>
      <w:r>
        <w:t>A parceria tem prazo de 03 (três)</w:t>
      </w:r>
      <w:r w:rsidR="00012D4A">
        <w:t xml:space="preserve"> anos</w:t>
      </w:r>
      <w:r>
        <w:t xml:space="preserve"> podendo ser prorrogad</w:t>
      </w:r>
      <w:r w:rsidR="00012D4A">
        <w:t>a em comum acordo entre as partes.</w:t>
      </w:r>
    </w:p>
    <w:p w14:paraId="0A40BEAA" w14:textId="557980AE" w:rsidR="00E861AC" w:rsidRDefault="00E861AC" w:rsidP="00012D4A">
      <w:pPr>
        <w:spacing w:after="120"/>
      </w:pPr>
      <w:r>
        <w:t>Recife, 16 de julho de 2020.</w:t>
      </w:r>
      <w:bookmarkStart w:id="0" w:name="_GoBack"/>
      <w:bookmarkEnd w:id="0"/>
    </w:p>
    <w:p w14:paraId="70DF3E9F" w14:textId="77777777" w:rsidR="00E861AC" w:rsidRDefault="00E861AC" w:rsidP="00012D4A">
      <w:pPr>
        <w:spacing w:after="120"/>
      </w:pPr>
    </w:p>
    <w:p w14:paraId="3F7242D0" w14:textId="1D79F284" w:rsidR="00E861AC" w:rsidRDefault="00E861AC" w:rsidP="00012D4A">
      <w:pPr>
        <w:spacing w:after="120"/>
      </w:pPr>
      <w:r w:rsidRPr="00BC42DA">
        <w:rPr>
          <w:noProof/>
          <w:lang w:eastAsia="pt-BR"/>
        </w:rPr>
        <w:drawing>
          <wp:inline distT="0" distB="0" distL="0" distR="0" wp14:anchorId="6A597A55" wp14:editId="6178639B">
            <wp:extent cx="3067129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245" cy="10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1AC" w:rsidSect="00A629CA">
      <w:pgSz w:w="11906" w:h="16838"/>
      <w:pgMar w:top="1417" w:right="1701" w:bottom="1417" w:left="1701" w:header="0" w:footer="68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8"/>
    <w:rsid w:val="00012D4A"/>
    <w:rsid w:val="00027658"/>
    <w:rsid w:val="001D0AA8"/>
    <w:rsid w:val="00207E8E"/>
    <w:rsid w:val="00282C99"/>
    <w:rsid w:val="00A629CA"/>
    <w:rsid w:val="00B63DA9"/>
    <w:rsid w:val="00B95960"/>
    <w:rsid w:val="00D2021A"/>
    <w:rsid w:val="00D42F39"/>
    <w:rsid w:val="00DA02DB"/>
    <w:rsid w:val="00E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D76E"/>
  <w15:chartTrackingRefBased/>
  <w15:docId w15:val="{E91B3B19-C8FB-4B2B-9322-329AE308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Jorge Santiago</cp:lastModifiedBy>
  <cp:revision>2</cp:revision>
  <dcterms:created xsi:type="dcterms:W3CDTF">2020-07-16T14:12:00Z</dcterms:created>
  <dcterms:modified xsi:type="dcterms:W3CDTF">2020-07-16T14:12:00Z</dcterms:modified>
</cp:coreProperties>
</file>